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26"/>
          <w:szCs w:val="26"/>
        </w:rPr>
      </w:pPr>
      <w:r w:rsidDel="00000000" w:rsidR="00000000" w:rsidRPr="00000000">
        <w:rPr>
          <w:b w:val="1"/>
          <w:sz w:val="26"/>
          <w:szCs w:val="26"/>
          <w:rtl w:val="0"/>
        </w:rPr>
        <w:t xml:space="preserve">Website Privacy Policy</w:t>
      </w:r>
    </w:p>
    <w:p w:rsidR="00000000" w:rsidDel="00000000" w:rsidP="00000000" w:rsidRDefault="00000000" w:rsidRPr="00000000" w14:paraId="00000002">
      <w:pPr>
        <w:spacing w:after="240" w:before="240" w:lineRule="auto"/>
        <w:rPr/>
      </w:pPr>
      <w:r w:rsidDel="00000000" w:rsidR="00000000" w:rsidRPr="00000000">
        <w:rPr>
          <w:b w:val="1"/>
          <w:sz w:val="26"/>
          <w:szCs w:val="26"/>
          <w:rtl w:val="0"/>
        </w:rPr>
        <w:t xml:space="preserve">Effective Date</w:t>
      </w:r>
      <w:r w:rsidDel="00000000" w:rsidR="00000000" w:rsidRPr="00000000">
        <w:rPr>
          <w:b w:val="1"/>
          <w:rtl w:val="0"/>
        </w:rPr>
        <w:t xml:space="preserve">:</w:t>
      </w:r>
      <w:r w:rsidDel="00000000" w:rsidR="00000000" w:rsidRPr="00000000">
        <w:rPr>
          <w:rtl w:val="0"/>
        </w:rPr>
        <w:t xml:space="preserve"> January 1, 2025</w:t>
      </w:r>
    </w:p>
    <w:p w:rsidR="00000000" w:rsidDel="00000000" w:rsidP="00000000" w:rsidRDefault="00000000" w:rsidRPr="00000000" w14:paraId="00000003">
      <w:pPr>
        <w:spacing w:after="240" w:before="240" w:lineRule="auto"/>
        <w:rPr/>
      </w:pPr>
      <w:r w:rsidDel="00000000" w:rsidR="00000000" w:rsidRPr="00000000">
        <w:rPr>
          <w:rtl w:val="0"/>
        </w:rPr>
        <w:t xml:space="preserve">Bull City Behavioral Health values your privacy. This Privacy Policy explains how we collect, use, disclose, and safeguard your information when you visit our website.</w:t>
      </w:r>
    </w:p>
    <w:p w:rsidR="00000000" w:rsidDel="00000000" w:rsidP="00000000" w:rsidRDefault="00000000" w:rsidRPr="00000000" w14:paraId="00000004">
      <w:pPr>
        <w:spacing w:after="240" w:before="240" w:lineRule="auto"/>
        <w:rPr/>
      </w:pPr>
      <w:r w:rsidDel="00000000" w:rsidR="00000000" w:rsidRPr="00000000">
        <w:rPr>
          <w:rtl w:val="0"/>
        </w:rPr>
        <w:t xml:space="preserve">By using our Site, you agree to the terms of this Privacy Policy. If you do not agree, please do not continue. </w:t>
      </w:r>
    </w:p>
    <w:p w:rsidR="00000000" w:rsidDel="00000000" w:rsidP="00000000" w:rsidRDefault="00000000" w:rsidRPr="00000000" w14:paraId="00000005">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b4j08l56esjx" w:id="0"/>
      <w:bookmarkEnd w:id="0"/>
      <w:r w:rsidDel="00000000" w:rsidR="00000000" w:rsidRPr="00000000">
        <w:rPr>
          <w:b w:val="1"/>
          <w:color w:val="000000"/>
          <w:sz w:val="26"/>
          <w:szCs w:val="26"/>
          <w:rtl w:val="0"/>
        </w:rPr>
        <w:t xml:space="preserve">1. Information We Collect</w:t>
      </w:r>
    </w:p>
    <w:p w:rsidR="00000000" w:rsidDel="00000000" w:rsidP="00000000" w:rsidRDefault="00000000" w:rsidRPr="00000000" w14:paraId="00000007">
      <w:pPr>
        <w:spacing w:after="240" w:before="240" w:lineRule="auto"/>
        <w:rPr/>
      </w:pPr>
      <w:r w:rsidDel="00000000" w:rsidR="00000000" w:rsidRPr="00000000">
        <w:rPr>
          <w:rtl w:val="0"/>
        </w:rPr>
        <w:t xml:space="preserve">We may collect the following types of information:</w:t>
      </w:r>
    </w:p>
    <w:p w:rsidR="00000000" w:rsidDel="00000000" w:rsidP="00000000" w:rsidRDefault="00000000" w:rsidRPr="00000000" w14:paraId="00000008">
      <w:pPr>
        <w:numPr>
          <w:ilvl w:val="0"/>
          <w:numId w:val="3"/>
        </w:numPr>
        <w:spacing w:after="0" w:afterAutospacing="0" w:before="240" w:lineRule="auto"/>
        <w:ind w:left="720" w:hanging="360"/>
      </w:pPr>
      <w:r w:rsidDel="00000000" w:rsidR="00000000" w:rsidRPr="00000000">
        <w:rPr>
          <w:b w:val="1"/>
          <w:rtl w:val="0"/>
        </w:rPr>
        <w:t xml:space="preserve">Personal Information:</w:t>
      </w:r>
      <w:r w:rsidDel="00000000" w:rsidR="00000000" w:rsidRPr="00000000">
        <w:rPr>
          <w:rtl w:val="0"/>
        </w:rPr>
        <w:t xml:space="preserve"> Name, email address, phone number, or other details you provide when contacting us through forms on our Site.</w:t>
      </w:r>
    </w:p>
    <w:p w:rsidR="00000000" w:rsidDel="00000000" w:rsidP="00000000" w:rsidRDefault="00000000" w:rsidRPr="00000000" w14:paraId="00000009">
      <w:pPr>
        <w:numPr>
          <w:ilvl w:val="0"/>
          <w:numId w:val="3"/>
        </w:numPr>
        <w:spacing w:after="240" w:before="0" w:beforeAutospacing="0" w:lineRule="auto"/>
        <w:ind w:left="720" w:hanging="360"/>
      </w:pPr>
      <w:r w:rsidDel="00000000" w:rsidR="00000000" w:rsidRPr="00000000">
        <w:rPr>
          <w:b w:val="1"/>
          <w:rtl w:val="0"/>
        </w:rPr>
        <w:t xml:space="preserve">Non-Personal Information:</w:t>
      </w:r>
      <w:r w:rsidDel="00000000" w:rsidR="00000000" w:rsidRPr="00000000">
        <w:rPr>
          <w:rtl w:val="0"/>
        </w:rPr>
        <w:t xml:space="preserve"> Data automatically collected through cookies, log files, or analytics tools, such as your IP address, browser type, operating system, and browsing behavior on our Site.</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md3m959f6imc" w:id="1"/>
      <w:bookmarkEnd w:id="1"/>
      <w:r w:rsidDel="00000000" w:rsidR="00000000" w:rsidRPr="00000000">
        <w:rPr>
          <w:b w:val="1"/>
          <w:color w:val="000000"/>
          <w:sz w:val="26"/>
          <w:szCs w:val="26"/>
          <w:rtl w:val="0"/>
        </w:rPr>
        <w:t xml:space="preserve">2. How We Use Your Information</w:t>
      </w:r>
    </w:p>
    <w:p w:rsidR="00000000" w:rsidDel="00000000" w:rsidP="00000000" w:rsidRDefault="00000000" w:rsidRPr="00000000" w14:paraId="0000000B">
      <w:pPr>
        <w:spacing w:after="240" w:before="240" w:lineRule="auto"/>
        <w:rPr/>
      </w:pPr>
      <w:r w:rsidDel="00000000" w:rsidR="00000000" w:rsidRPr="00000000">
        <w:rPr>
          <w:rtl w:val="0"/>
        </w:rPr>
        <w:t xml:space="preserve">We use the information we collect for the following purposes:</w:t>
      </w:r>
    </w:p>
    <w:p w:rsidR="00000000" w:rsidDel="00000000" w:rsidP="00000000" w:rsidRDefault="00000000" w:rsidRPr="00000000" w14:paraId="0000000C">
      <w:pPr>
        <w:numPr>
          <w:ilvl w:val="0"/>
          <w:numId w:val="2"/>
        </w:numPr>
        <w:spacing w:after="0" w:afterAutospacing="0" w:before="240" w:lineRule="auto"/>
        <w:ind w:left="720" w:hanging="360"/>
      </w:pPr>
      <w:r w:rsidDel="00000000" w:rsidR="00000000" w:rsidRPr="00000000">
        <w:rPr>
          <w:rtl w:val="0"/>
        </w:rPr>
        <w:t xml:space="preserve">To respond to your inquiries or schedule appointments.</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rtl w:val="0"/>
        </w:rPr>
        <w:t xml:space="preserve">To improve our Site’s functionality and user experience.</w:t>
      </w:r>
    </w:p>
    <w:p w:rsidR="00000000" w:rsidDel="00000000" w:rsidP="00000000" w:rsidRDefault="00000000" w:rsidRPr="00000000" w14:paraId="0000000E">
      <w:pPr>
        <w:numPr>
          <w:ilvl w:val="0"/>
          <w:numId w:val="2"/>
        </w:numPr>
        <w:spacing w:after="240" w:before="0" w:beforeAutospacing="0" w:lineRule="auto"/>
        <w:ind w:left="720" w:hanging="360"/>
      </w:pPr>
      <w:r w:rsidDel="00000000" w:rsidR="00000000" w:rsidRPr="00000000">
        <w:rPr>
          <w:rtl w:val="0"/>
        </w:rPr>
        <w:t xml:space="preserve">To comply with legal and regulatory obligations.</w:t>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pkhg4ou8k6vx" w:id="2"/>
      <w:bookmarkEnd w:id="2"/>
      <w:r w:rsidDel="00000000" w:rsidR="00000000" w:rsidRPr="00000000">
        <w:rPr>
          <w:b w:val="1"/>
          <w:color w:val="000000"/>
          <w:sz w:val="26"/>
          <w:szCs w:val="26"/>
          <w:rtl w:val="0"/>
        </w:rPr>
        <w:t xml:space="preserve">3. How We Protect Your Information</w:t>
      </w:r>
    </w:p>
    <w:p w:rsidR="00000000" w:rsidDel="00000000" w:rsidP="00000000" w:rsidRDefault="00000000" w:rsidRPr="00000000" w14:paraId="00000010">
      <w:pPr>
        <w:spacing w:after="240" w:before="240" w:lineRule="auto"/>
        <w:rPr/>
      </w:pPr>
      <w:r w:rsidDel="00000000" w:rsidR="00000000" w:rsidRPr="00000000">
        <w:rPr>
          <w:rtl w:val="0"/>
        </w:rPr>
        <w:t xml:space="preserve">We implement technical, administrative, and physical safeguards to protect your information. However, no data transmission or storage system can be guaranteed 100% secure.</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6o4orhjfet2s" w:id="3"/>
      <w:bookmarkEnd w:id="3"/>
      <w:r w:rsidDel="00000000" w:rsidR="00000000" w:rsidRPr="00000000">
        <w:rPr>
          <w:b w:val="1"/>
          <w:color w:val="000000"/>
          <w:sz w:val="26"/>
          <w:szCs w:val="26"/>
          <w:rtl w:val="0"/>
        </w:rPr>
        <w:t xml:space="preserve">4. Sharing Your Information</w:t>
      </w:r>
    </w:p>
    <w:p w:rsidR="00000000" w:rsidDel="00000000" w:rsidP="00000000" w:rsidRDefault="00000000" w:rsidRPr="00000000" w14:paraId="00000012">
      <w:pPr>
        <w:spacing w:after="240" w:before="240" w:lineRule="auto"/>
        <w:rPr/>
      </w:pPr>
      <w:r w:rsidDel="00000000" w:rsidR="00000000" w:rsidRPr="00000000">
        <w:rPr>
          <w:rtl w:val="0"/>
        </w:rPr>
        <w:t xml:space="preserve">We do not sell or rent your personal information. We may share your information only in the following circumstances:</w:t>
      </w:r>
    </w:p>
    <w:p w:rsidR="00000000" w:rsidDel="00000000" w:rsidP="00000000" w:rsidRDefault="00000000" w:rsidRPr="00000000" w14:paraId="00000013">
      <w:pPr>
        <w:numPr>
          <w:ilvl w:val="0"/>
          <w:numId w:val="4"/>
        </w:numPr>
        <w:spacing w:after="0" w:afterAutospacing="0" w:before="240" w:lineRule="auto"/>
        <w:ind w:left="720" w:hanging="360"/>
      </w:pPr>
      <w:r w:rsidDel="00000000" w:rsidR="00000000" w:rsidRPr="00000000">
        <w:rPr>
          <w:b w:val="1"/>
          <w:rtl w:val="0"/>
        </w:rPr>
        <w:t xml:space="preserve">With Your Consent:</w:t>
      </w:r>
      <w:r w:rsidDel="00000000" w:rsidR="00000000" w:rsidRPr="00000000">
        <w:rPr>
          <w:rtl w:val="0"/>
        </w:rPr>
        <w:t xml:space="preserve"> When you have given explicit permission to share your information.</w:t>
      </w:r>
    </w:p>
    <w:p w:rsidR="00000000" w:rsidDel="00000000" w:rsidP="00000000" w:rsidRDefault="00000000" w:rsidRPr="00000000" w14:paraId="00000014">
      <w:pPr>
        <w:numPr>
          <w:ilvl w:val="0"/>
          <w:numId w:val="4"/>
        </w:numPr>
        <w:spacing w:after="0" w:afterAutospacing="0" w:before="0" w:beforeAutospacing="0" w:lineRule="auto"/>
        <w:ind w:left="720" w:hanging="360"/>
      </w:pPr>
      <w:r w:rsidDel="00000000" w:rsidR="00000000" w:rsidRPr="00000000">
        <w:rPr>
          <w:b w:val="1"/>
          <w:rtl w:val="0"/>
        </w:rPr>
        <w:t xml:space="preserve">Legal Obligations:</w:t>
      </w:r>
      <w:r w:rsidDel="00000000" w:rsidR="00000000" w:rsidRPr="00000000">
        <w:rPr>
          <w:rtl w:val="0"/>
        </w:rPr>
        <w:t xml:space="preserve"> If required to do so by law or to comply with a legal process.</w:t>
      </w:r>
    </w:p>
    <w:p w:rsidR="00000000" w:rsidDel="00000000" w:rsidP="00000000" w:rsidRDefault="00000000" w:rsidRPr="00000000" w14:paraId="00000015">
      <w:pPr>
        <w:numPr>
          <w:ilvl w:val="0"/>
          <w:numId w:val="4"/>
        </w:numPr>
        <w:spacing w:after="240" w:before="0" w:beforeAutospacing="0" w:lineRule="auto"/>
        <w:ind w:left="720" w:hanging="360"/>
      </w:pPr>
      <w:r w:rsidDel="00000000" w:rsidR="00000000" w:rsidRPr="00000000">
        <w:rPr>
          <w:b w:val="1"/>
          <w:rtl w:val="0"/>
        </w:rPr>
        <w:t xml:space="preserve">Third-Party Service Providers:</w:t>
      </w:r>
      <w:r w:rsidDel="00000000" w:rsidR="00000000" w:rsidRPr="00000000">
        <w:rPr>
          <w:rtl w:val="0"/>
        </w:rPr>
        <w:t xml:space="preserve"> To vendors who perform services on our behalf, such as website hosting or analytics, under strict confidentiality agreements.</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st4egtn8alwd" w:id="4"/>
      <w:bookmarkEnd w:id="4"/>
      <w:r w:rsidDel="00000000" w:rsidR="00000000" w:rsidRPr="00000000">
        <w:rPr>
          <w:b w:val="1"/>
          <w:color w:val="000000"/>
          <w:sz w:val="26"/>
          <w:szCs w:val="26"/>
          <w:rtl w:val="0"/>
        </w:rPr>
        <w:t xml:space="preserve">5. Cookies and Tracking Technologies</w:t>
      </w:r>
    </w:p>
    <w:p w:rsidR="00000000" w:rsidDel="00000000" w:rsidP="00000000" w:rsidRDefault="00000000" w:rsidRPr="00000000" w14:paraId="00000017">
      <w:pPr>
        <w:spacing w:after="240" w:before="240" w:lineRule="auto"/>
        <w:rPr/>
      </w:pPr>
      <w:r w:rsidDel="00000000" w:rsidR="00000000" w:rsidRPr="00000000">
        <w:rPr>
          <w:rtl w:val="0"/>
        </w:rPr>
        <w:t xml:space="preserve">We may use cookies and similar technologies to enhance your experience on our Site. You can modify your browser settings to decline cookies, but this may affect your ability to access certain features of our Site.</w:t>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mqs23cx1ou42" w:id="5"/>
      <w:bookmarkEnd w:id="5"/>
      <w:r w:rsidDel="00000000" w:rsidR="00000000" w:rsidRPr="00000000">
        <w:rPr>
          <w:b w:val="1"/>
          <w:color w:val="000000"/>
          <w:sz w:val="26"/>
          <w:szCs w:val="26"/>
          <w:rtl w:val="0"/>
        </w:rPr>
        <w:t xml:space="preserve">6. Third-Party Links</w:t>
      </w:r>
    </w:p>
    <w:p w:rsidR="00000000" w:rsidDel="00000000" w:rsidP="00000000" w:rsidRDefault="00000000" w:rsidRPr="00000000" w14:paraId="00000019">
      <w:pPr>
        <w:spacing w:after="240" w:before="240" w:lineRule="auto"/>
        <w:rPr/>
      </w:pPr>
      <w:r w:rsidDel="00000000" w:rsidR="00000000" w:rsidRPr="00000000">
        <w:rPr>
          <w:rtl w:val="0"/>
        </w:rPr>
        <w:t xml:space="preserve">Our Site may contain links to third-party websites. We are not responsible for the privacy practices of these external sites. Please review their privacy policies.</w:t>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57rs40pna2s9" w:id="6"/>
      <w:bookmarkEnd w:id="6"/>
      <w:r w:rsidDel="00000000" w:rsidR="00000000" w:rsidRPr="00000000">
        <w:rPr>
          <w:b w:val="1"/>
          <w:color w:val="000000"/>
          <w:sz w:val="26"/>
          <w:szCs w:val="26"/>
          <w:rtl w:val="0"/>
        </w:rPr>
        <w:t xml:space="preserve">7. Your Rights</w:t>
      </w:r>
    </w:p>
    <w:p w:rsidR="00000000" w:rsidDel="00000000" w:rsidP="00000000" w:rsidRDefault="00000000" w:rsidRPr="00000000" w14:paraId="0000001B">
      <w:pPr>
        <w:spacing w:after="240" w:before="240" w:lineRule="auto"/>
        <w:rPr/>
      </w:pPr>
      <w:r w:rsidDel="00000000" w:rsidR="00000000" w:rsidRPr="00000000">
        <w:rPr>
          <w:rtl w:val="0"/>
        </w:rPr>
        <w:t xml:space="preserve">Depending on your location, you may have the right to:</w:t>
      </w:r>
    </w:p>
    <w:p w:rsidR="00000000" w:rsidDel="00000000" w:rsidP="00000000" w:rsidRDefault="00000000" w:rsidRPr="00000000" w14:paraId="0000001C">
      <w:pPr>
        <w:numPr>
          <w:ilvl w:val="0"/>
          <w:numId w:val="1"/>
        </w:numPr>
        <w:spacing w:after="0" w:afterAutospacing="0" w:before="240" w:lineRule="auto"/>
        <w:ind w:left="720" w:hanging="360"/>
      </w:pPr>
      <w:r w:rsidDel="00000000" w:rsidR="00000000" w:rsidRPr="00000000">
        <w:rPr>
          <w:rtl w:val="0"/>
        </w:rPr>
        <w:t xml:space="preserve">Access the personal information we hold about you.</w:t>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rtl w:val="0"/>
        </w:rPr>
        <w:t xml:space="preserve">Request corrections or updates to your personal information.</w:t>
      </w:r>
    </w:p>
    <w:p w:rsidR="00000000" w:rsidDel="00000000" w:rsidP="00000000" w:rsidRDefault="00000000" w:rsidRPr="00000000" w14:paraId="0000001E">
      <w:pPr>
        <w:numPr>
          <w:ilvl w:val="0"/>
          <w:numId w:val="1"/>
        </w:numPr>
        <w:spacing w:after="240" w:before="0" w:beforeAutospacing="0" w:lineRule="auto"/>
        <w:ind w:left="720" w:hanging="360"/>
      </w:pPr>
      <w:r w:rsidDel="00000000" w:rsidR="00000000" w:rsidRPr="00000000">
        <w:rPr>
          <w:rtl w:val="0"/>
        </w:rPr>
        <w:t xml:space="preserve">Request deletion of your personal information, subject to legal obligations.</w:t>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jbqia34n5ywm" w:id="7"/>
      <w:bookmarkEnd w:id="7"/>
      <w:r w:rsidDel="00000000" w:rsidR="00000000" w:rsidRPr="00000000">
        <w:rPr>
          <w:b w:val="1"/>
          <w:color w:val="000000"/>
          <w:sz w:val="26"/>
          <w:szCs w:val="26"/>
          <w:rtl w:val="0"/>
        </w:rPr>
        <w:t xml:space="preserve">8. Updates to This Privacy Policy</w:t>
      </w:r>
    </w:p>
    <w:p w:rsidR="00000000" w:rsidDel="00000000" w:rsidP="00000000" w:rsidRDefault="00000000" w:rsidRPr="00000000" w14:paraId="00000020">
      <w:pPr>
        <w:spacing w:after="240" w:before="240" w:lineRule="auto"/>
        <w:rPr/>
      </w:pPr>
      <w:r w:rsidDel="00000000" w:rsidR="00000000" w:rsidRPr="00000000">
        <w:rPr>
          <w:rtl w:val="0"/>
        </w:rPr>
        <w:t xml:space="preserve">We may update this Privacy Policy from time to time. Any changes will be posted on this page with the updated Effective Date.</w:t>
      </w:r>
    </w:p>
    <w:p w:rsidR="00000000" w:rsidDel="00000000" w:rsidP="00000000" w:rsidRDefault="00000000" w:rsidRPr="00000000" w14:paraId="00000021">
      <w:pPr>
        <w:pStyle w:val="Heading3"/>
        <w:keepNext w:val="0"/>
        <w:keepLines w:val="0"/>
        <w:spacing w:before="280" w:lineRule="auto"/>
        <w:rPr/>
      </w:pPr>
      <w:bookmarkStart w:colFirst="0" w:colLast="0" w:name="_plgxnpcg90hg" w:id="8"/>
      <w:bookmarkEnd w:id="8"/>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